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44E" w:rsidRDefault="0030744E" w:rsidP="0030744E">
      <w:pPr>
        <w:pStyle w:val="Default"/>
        <w:jc w:val="both"/>
        <w:rPr>
          <w:sz w:val="23"/>
          <w:szCs w:val="23"/>
        </w:rPr>
      </w:pPr>
    </w:p>
    <w:p w:rsidR="0030744E" w:rsidRDefault="0030744E" w:rsidP="0030744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Protokół Nr IV/19</w:t>
      </w:r>
    </w:p>
    <w:p w:rsidR="0030744E" w:rsidRDefault="0030744E" w:rsidP="0030744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 sesji Rady Gminy Grabowo odbytej w dniu 01 lutego 2019 r.  kadencji 2018-2023</w:t>
      </w:r>
    </w:p>
    <w:p w:rsidR="0030744E" w:rsidRDefault="0030744E" w:rsidP="0030744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3"/>
          <w:szCs w:val="23"/>
        </w:rPr>
        <w:t xml:space="preserve">w sali </w:t>
      </w:r>
      <w:r>
        <w:rPr>
          <w:b/>
          <w:bCs/>
          <w:sz w:val="22"/>
          <w:szCs w:val="22"/>
        </w:rPr>
        <w:t>narad Urzędu Gminy Grabowo.</w:t>
      </w:r>
    </w:p>
    <w:p w:rsidR="0030744E" w:rsidRDefault="0030744E" w:rsidP="0030744E">
      <w:pPr>
        <w:pStyle w:val="Default"/>
        <w:jc w:val="both"/>
        <w:rPr>
          <w:sz w:val="22"/>
          <w:szCs w:val="22"/>
        </w:rPr>
      </w:pPr>
    </w:p>
    <w:p w:rsidR="0030744E" w:rsidRDefault="0030744E" w:rsidP="0030744E">
      <w:pPr>
        <w:pStyle w:val="Default"/>
        <w:jc w:val="both"/>
        <w:rPr>
          <w:sz w:val="23"/>
          <w:szCs w:val="23"/>
        </w:rPr>
      </w:pPr>
    </w:p>
    <w:p w:rsidR="0030744E" w:rsidRDefault="0030744E" w:rsidP="003074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Początek posiedzenia - godzina 10.15  zakończenie – godzina </w:t>
      </w:r>
      <w:r w:rsidR="00F0152B">
        <w:rPr>
          <w:sz w:val="23"/>
          <w:szCs w:val="23"/>
        </w:rPr>
        <w:t>10.35</w:t>
      </w:r>
      <w:r>
        <w:rPr>
          <w:sz w:val="23"/>
          <w:szCs w:val="23"/>
        </w:rPr>
        <w:t xml:space="preserve">. </w:t>
      </w:r>
    </w:p>
    <w:p w:rsidR="0030744E" w:rsidRDefault="0030744E" w:rsidP="0030744E">
      <w:pPr>
        <w:pStyle w:val="Default"/>
        <w:jc w:val="both"/>
        <w:rPr>
          <w:sz w:val="23"/>
          <w:szCs w:val="23"/>
        </w:rPr>
      </w:pPr>
    </w:p>
    <w:p w:rsidR="00DA612A" w:rsidRDefault="0030744E" w:rsidP="003074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Obradom przewodniczył Przewodniczący Rady Gminy </w:t>
      </w:r>
      <w:r>
        <w:rPr>
          <w:sz w:val="22"/>
          <w:szCs w:val="22"/>
        </w:rPr>
        <w:t>- p. Janusz Wiśniewski</w:t>
      </w:r>
      <w:r>
        <w:rPr>
          <w:sz w:val="23"/>
          <w:szCs w:val="23"/>
        </w:rPr>
        <w:t xml:space="preserve">, </w:t>
      </w:r>
    </w:p>
    <w:p w:rsidR="0030744E" w:rsidRDefault="0030744E" w:rsidP="003074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protokołowała p. Wioletta </w:t>
      </w:r>
      <w:proofErr w:type="spellStart"/>
      <w:r>
        <w:rPr>
          <w:sz w:val="23"/>
          <w:szCs w:val="23"/>
        </w:rPr>
        <w:t>Wiszowata</w:t>
      </w:r>
      <w:proofErr w:type="spellEnd"/>
      <w:r>
        <w:rPr>
          <w:sz w:val="23"/>
          <w:szCs w:val="23"/>
        </w:rPr>
        <w:t xml:space="preserve">. </w:t>
      </w:r>
    </w:p>
    <w:p w:rsidR="0030744E" w:rsidRDefault="0030744E" w:rsidP="003074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Obecni na sesji :</w:t>
      </w:r>
    </w:p>
    <w:p w:rsidR="0030744E" w:rsidRDefault="0030744E" w:rsidP="0030744E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Radni według załączonej listy obecności (lista obecności stanowi załącznik nr 1 do protokołu). </w:t>
      </w:r>
    </w:p>
    <w:p w:rsidR="00DA612A" w:rsidRDefault="00DA612A" w:rsidP="0030744E">
      <w:pPr>
        <w:pStyle w:val="Default"/>
        <w:jc w:val="both"/>
        <w:rPr>
          <w:sz w:val="23"/>
          <w:szCs w:val="23"/>
        </w:rPr>
      </w:pPr>
    </w:p>
    <w:p w:rsidR="0030744E" w:rsidRDefault="0030744E" w:rsidP="0030744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Ponadto, w sesji udział wzięli: </w:t>
      </w:r>
    </w:p>
    <w:p w:rsidR="0030744E" w:rsidRDefault="0030744E" w:rsidP="00DA612A">
      <w:pPr>
        <w:pStyle w:val="Akapitzlist"/>
        <w:numPr>
          <w:ilvl w:val="0"/>
          <w:numId w:val="2"/>
        </w:numPr>
        <w:ind w:left="360"/>
        <w:jc w:val="both"/>
      </w:pPr>
      <w:r>
        <w:t>Wójt Gminy Pan Andrzej Piętka,</w:t>
      </w:r>
    </w:p>
    <w:p w:rsidR="0030744E" w:rsidRDefault="0030744E" w:rsidP="00DA612A">
      <w:pPr>
        <w:pStyle w:val="Akapitzlist"/>
        <w:numPr>
          <w:ilvl w:val="0"/>
          <w:numId w:val="2"/>
        </w:numPr>
        <w:ind w:left="360"/>
        <w:jc w:val="both"/>
      </w:pPr>
      <w:r>
        <w:t>Skarbnik Gminy Pani Edyta Mosakowska</w:t>
      </w:r>
    </w:p>
    <w:p w:rsidR="0030744E" w:rsidRDefault="0030744E" w:rsidP="00DA612A">
      <w:pPr>
        <w:pStyle w:val="Akapitzlist"/>
        <w:ind w:left="360"/>
        <w:jc w:val="both"/>
      </w:pPr>
    </w:p>
    <w:p w:rsidR="0030744E" w:rsidRDefault="0030744E" w:rsidP="0030744E">
      <w:pPr>
        <w:jc w:val="both"/>
        <w:rPr>
          <w:b/>
          <w:bCs/>
          <w:u w:val="single"/>
        </w:rPr>
      </w:pPr>
      <w:r>
        <w:rPr>
          <w:b/>
          <w:u w:val="single"/>
        </w:rPr>
        <w:t>Porządek</w:t>
      </w:r>
      <w:r>
        <w:rPr>
          <w:b/>
          <w:bCs/>
          <w:u w:val="single"/>
        </w:rPr>
        <w:t xml:space="preserve"> obrad:</w:t>
      </w:r>
    </w:p>
    <w:p w:rsidR="0030744E" w:rsidRPr="0030744E" w:rsidRDefault="0030744E" w:rsidP="0030744E">
      <w:pPr>
        <w:numPr>
          <w:ilvl w:val="0"/>
          <w:numId w:val="4"/>
        </w:numPr>
        <w:rPr>
          <w:b/>
        </w:rPr>
      </w:pPr>
      <w:r w:rsidRPr="0030744E">
        <w:rPr>
          <w:b/>
        </w:rPr>
        <w:t>Otwarcie sesji i przyjęcie porządku dziennego.</w:t>
      </w:r>
    </w:p>
    <w:p w:rsidR="0030744E" w:rsidRPr="0030744E" w:rsidRDefault="0030744E" w:rsidP="0030744E">
      <w:pPr>
        <w:numPr>
          <w:ilvl w:val="0"/>
          <w:numId w:val="4"/>
        </w:numPr>
        <w:rPr>
          <w:b/>
        </w:rPr>
      </w:pPr>
      <w:r w:rsidRPr="0030744E">
        <w:rPr>
          <w:b/>
        </w:rPr>
        <w:t xml:space="preserve"> Przyjęcie protokołu z poprzedniej sesji.</w:t>
      </w:r>
    </w:p>
    <w:p w:rsidR="0030744E" w:rsidRPr="0030744E" w:rsidRDefault="0030744E" w:rsidP="0030744E">
      <w:pPr>
        <w:numPr>
          <w:ilvl w:val="0"/>
          <w:numId w:val="4"/>
        </w:numPr>
        <w:rPr>
          <w:b/>
        </w:rPr>
      </w:pPr>
      <w:r w:rsidRPr="0030744E">
        <w:rPr>
          <w:b/>
        </w:rPr>
        <w:t>Podjęcie uchwały w sprawie ustalenia zasad i wysokości diet przysługujących radnym Rady Gminy Grabowo.</w:t>
      </w:r>
    </w:p>
    <w:p w:rsidR="0030744E" w:rsidRPr="0030744E" w:rsidRDefault="0030744E" w:rsidP="0030744E">
      <w:pPr>
        <w:numPr>
          <w:ilvl w:val="0"/>
          <w:numId w:val="4"/>
        </w:numPr>
        <w:rPr>
          <w:b/>
        </w:rPr>
      </w:pPr>
      <w:r w:rsidRPr="0030744E">
        <w:rPr>
          <w:b/>
        </w:rPr>
        <w:t>Przedstawienie sprawozdania z wysokości średnich wynagrodzeń nauczycieli na poszczególnych stopniach awansu zawodowego w szkołach prowadzonych przez jednostkę samorządu terytorialnego.</w:t>
      </w:r>
    </w:p>
    <w:p w:rsidR="0030744E" w:rsidRPr="0030744E" w:rsidRDefault="0030744E" w:rsidP="0030744E">
      <w:pPr>
        <w:numPr>
          <w:ilvl w:val="0"/>
          <w:numId w:val="4"/>
        </w:numPr>
        <w:rPr>
          <w:b/>
        </w:rPr>
      </w:pPr>
      <w:r w:rsidRPr="0030744E">
        <w:rPr>
          <w:b/>
        </w:rPr>
        <w:t>Interpelacje radnych.</w:t>
      </w:r>
    </w:p>
    <w:p w:rsidR="0030744E" w:rsidRPr="0030744E" w:rsidRDefault="0030744E" w:rsidP="0030744E">
      <w:pPr>
        <w:numPr>
          <w:ilvl w:val="0"/>
          <w:numId w:val="4"/>
        </w:numPr>
        <w:rPr>
          <w:b/>
        </w:rPr>
      </w:pPr>
      <w:r w:rsidRPr="0030744E">
        <w:rPr>
          <w:b/>
        </w:rPr>
        <w:t>Zapytania, wolne wnioski.</w:t>
      </w:r>
    </w:p>
    <w:p w:rsidR="0030744E" w:rsidRPr="0030744E" w:rsidRDefault="0030744E" w:rsidP="0030744E">
      <w:pPr>
        <w:numPr>
          <w:ilvl w:val="0"/>
          <w:numId w:val="4"/>
        </w:numPr>
        <w:rPr>
          <w:b/>
        </w:rPr>
      </w:pPr>
      <w:r w:rsidRPr="0030744E">
        <w:rPr>
          <w:b/>
        </w:rPr>
        <w:t>Zamknięcie sesji.</w:t>
      </w:r>
    </w:p>
    <w:p w:rsidR="0030744E" w:rsidRDefault="0030744E" w:rsidP="0030744E"/>
    <w:p w:rsidR="0030744E" w:rsidRDefault="0030744E" w:rsidP="0030744E">
      <w:pPr>
        <w:jc w:val="both"/>
        <w:rPr>
          <w:b/>
        </w:rPr>
      </w:pPr>
    </w:p>
    <w:p w:rsidR="0030744E" w:rsidRDefault="0030744E" w:rsidP="0030744E">
      <w:pPr>
        <w:jc w:val="both"/>
        <w:rPr>
          <w:b/>
          <w:u w:val="single"/>
        </w:rPr>
      </w:pPr>
      <w:r>
        <w:rPr>
          <w:b/>
          <w:u w:val="single"/>
        </w:rPr>
        <w:t>Przebieg obrad:</w:t>
      </w:r>
    </w:p>
    <w:p w:rsidR="0030744E" w:rsidRDefault="0030744E" w:rsidP="0030744E">
      <w:pPr>
        <w:jc w:val="both"/>
        <w:rPr>
          <w:b/>
        </w:rPr>
      </w:pPr>
    </w:p>
    <w:p w:rsidR="0030744E" w:rsidRDefault="0030744E" w:rsidP="0030744E">
      <w:pPr>
        <w:jc w:val="both"/>
      </w:pPr>
      <w:r>
        <w:rPr>
          <w:b/>
        </w:rPr>
        <w:t xml:space="preserve">Ad. 1  </w:t>
      </w:r>
      <w:r w:rsidR="00DA612A">
        <w:tab/>
        <w:t>IV</w:t>
      </w:r>
      <w:r>
        <w:t xml:space="preserve"> sesję Rady Gminy Grabowo kadencji 2018-2023 otworzył Janusz Wiśniewski – Przewodniczący Rady Gminy, który</w:t>
      </w:r>
      <w:r>
        <w:rPr>
          <w:sz w:val="22"/>
        </w:rPr>
        <w:t xml:space="preserve"> powitał radnych i wszystkich przyb</w:t>
      </w:r>
      <w:r w:rsidR="00DA612A">
        <w:rPr>
          <w:sz w:val="22"/>
        </w:rPr>
        <w:t>yłych na sesję</w:t>
      </w:r>
      <w:r w:rsidR="00C450D2">
        <w:rPr>
          <w:sz w:val="22"/>
        </w:rPr>
        <w:t xml:space="preserve">. </w:t>
      </w:r>
      <w:r w:rsidR="00DA612A">
        <w:rPr>
          <w:sz w:val="22"/>
        </w:rPr>
        <w:t xml:space="preserve"> </w:t>
      </w:r>
      <w:r>
        <w:t>Na podstawie listy obecności stwierdził, że na stan 15 radnych w sesji uczestniczy 1</w:t>
      </w:r>
      <w:r w:rsidR="00C450D2">
        <w:t>4</w:t>
      </w:r>
      <w:r>
        <w:t xml:space="preserve"> radnych, co stanowi kworum niezbędne do przeprowadzenia obrad Rady Gminy Grabowo i umożliwia przeprowadzenie ważnych wyborów oraz podejmowanie prawomocnych uchwał.</w:t>
      </w:r>
    </w:p>
    <w:p w:rsidR="00C450D2" w:rsidRDefault="00C450D2" w:rsidP="0030744E">
      <w:pPr>
        <w:jc w:val="both"/>
      </w:pPr>
    </w:p>
    <w:p w:rsidR="00C450D2" w:rsidRDefault="0030744E" w:rsidP="00C450D2">
      <w:pPr>
        <w:jc w:val="both"/>
      </w:pPr>
      <w:r>
        <w:t>Następnie przystąpiono do ustalenia porządku dziennego.</w:t>
      </w:r>
    </w:p>
    <w:p w:rsidR="00C450D2" w:rsidRDefault="00C450D2" w:rsidP="00C450D2">
      <w:pPr>
        <w:jc w:val="both"/>
      </w:pPr>
      <w:r>
        <w:t xml:space="preserve">Radni nie zgłosili uwag do proponowanego porządku dziennego obrad. </w:t>
      </w:r>
    </w:p>
    <w:p w:rsidR="0030744E" w:rsidRDefault="00C450D2" w:rsidP="00C450D2">
      <w:pPr>
        <w:jc w:val="both"/>
      </w:pPr>
      <w:r>
        <w:t>Porządek dzienny został przyjęty w przedstawionym brzmieniu.</w:t>
      </w:r>
    </w:p>
    <w:p w:rsidR="0030744E" w:rsidRDefault="0030744E" w:rsidP="0030744E">
      <w:pPr>
        <w:spacing w:line="360" w:lineRule="auto"/>
        <w:jc w:val="both"/>
      </w:pPr>
    </w:p>
    <w:p w:rsidR="0030744E" w:rsidRDefault="0030744E" w:rsidP="0030744E">
      <w:pPr>
        <w:spacing w:line="276" w:lineRule="auto"/>
        <w:jc w:val="both"/>
      </w:pPr>
      <w:r>
        <w:rPr>
          <w:b/>
        </w:rPr>
        <w:t>Ad. 2.</w:t>
      </w:r>
      <w:r>
        <w:t xml:space="preserve"> Punkt ten przewiduje przyjęcie protokołu z poprzedniej sesji. Przewodniczący Rady Gminy poinformował zebranych, że protokół z I</w:t>
      </w:r>
      <w:r w:rsidR="00C450D2">
        <w:t>I</w:t>
      </w:r>
      <w:r>
        <w:t xml:space="preserve">I sesji był dostępny do wglądu w pokoju obsługi rady oraz na stronie Biuletynu Informacji Publicznej Gminy Grabowo. </w:t>
      </w:r>
    </w:p>
    <w:p w:rsidR="0030744E" w:rsidRDefault="0030744E" w:rsidP="0030744E">
      <w:pPr>
        <w:jc w:val="both"/>
      </w:pPr>
    </w:p>
    <w:p w:rsidR="0030744E" w:rsidRDefault="0030744E" w:rsidP="0030744E">
      <w:pPr>
        <w:spacing w:line="360" w:lineRule="auto"/>
        <w:jc w:val="both"/>
      </w:pPr>
      <w:r>
        <w:t xml:space="preserve">Uwag merytorycznych </w:t>
      </w:r>
      <w:r w:rsidR="007108B6">
        <w:t xml:space="preserve">do treści protokołu </w:t>
      </w:r>
      <w:r>
        <w:t xml:space="preserve">nie wniesiono. </w:t>
      </w:r>
    </w:p>
    <w:p w:rsidR="0030744E" w:rsidRDefault="0030744E" w:rsidP="0030744E">
      <w:r>
        <w:t>Protokół z I</w:t>
      </w:r>
      <w:r w:rsidR="00C450D2">
        <w:t>I</w:t>
      </w:r>
      <w:r>
        <w:t>I zwyczajnej sesji RG przyjęty został jednogłośnie w zapisanym brzmieniu.</w:t>
      </w:r>
    </w:p>
    <w:p w:rsidR="0030744E" w:rsidRDefault="0030744E" w:rsidP="0030744E"/>
    <w:p w:rsidR="0030744E" w:rsidRDefault="0030744E" w:rsidP="0030744E">
      <w:pPr>
        <w:jc w:val="both"/>
      </w:pPr>
      <w:r>
        <w:t>Na stan 15 radnych, w sesji uczestniczyło 1</w:t>
      </w:r>
      <w:r w:rsidR="007108B6">
        <w:t>4</w:t>
      </w:r>
      <w:r>
        <w:t xml:space="preserve"> radnych. W głosowaniu jawnym spośród obecnych 1</w:t>
      </w:r>
      <w:r w:rsidR="007108B6">
        <w:t xml:space="preserve">4 </w:t>
      </w:r>
      <w:r>
        <w:t>radnych, za przyjęciem protokołu w zapisanym brzmieniu głosowało 1</w:t>
      </w:r>
      <w:r w:rsidR="007108B6">
        <w:t xml:space="preserve">4 </w:t>
      </w:r>
      <w:r>
        <w:t>radnych. Nie było głosów „przeciw” i „wstrzymujących się”.</w:t>
      </w:r>
    </w:p>
    <w:p w:rsidR="0030744E" w:rsidRDefault="0030744E" w:rsidP="0030744E">
      <w:pPr>
        <w:spacing w:line="360" w:lineRule="auto"/>
        <w:jc w:val="both"/>
      </w:pPr>
    </w:p>
    <w:p w:rsidR="007108B6" w:rsidRDefault="007108B6" w:rsidP="0030744E">
      <w:pPr>
        <w:spacing w:line="360" w:lineRule="auto"/>
        <w:jc w:val="both"/>
      </w:pPr>
    </w:p>
    <w:p w:rsidR="007108B6" w:rsidRDefault="007108B6" w:rsidP="0030744E">
      <w:pPr>
        <w:spacing w:line="360" w:lineRule="auto"/>
        <w:jc w:val="both"/>
      </w:pPr>
    </w:p>
    <w:p w:rsidR="007108B6" w:rsidRPr="007108B6" w:rsidRDefault="0030744E" w:rsidP="007108B6">
      <w:pPr>
        <w:rPr>
          <w:b/>
        </w:rPr>
      </w:pPr>
      <w:r>
        <w:rPr>
          <w:b/>
        </w:rPr>
        <w:t>Ad. 3</w:t>
      </w:r>
      <w:r>
        <w:t xml:space="preserve">. </w:t>
      </w:r>
    </w:p>
    <w:p w:rsidR="0030744E" w:rsidRPr="007108B6" w:rsidRDefault="0030744E" w:rsidP="007108B6">
      <w:pPr>
        <w:rPr>
          <w:b/>
        </w:rPr>
      </w:pPr>
      <w:r>
        <w:t xml:space="preserve">Uchwałę </w:t>
      </w:r>
      <w:r w:rsidR="007108B6" w:rsidRPr="0030744E">
        <w:rPr>
          <w:b/>
        </w:rPr>
        <w:t>w sprawie ustalenia zasad i wysokości diet przysługuj</w:t>
      </w:r>
      <w:r w:rsidR="007108B6">
        <w:rPr>
          <w:b/>
        </w:rPr>
        <w:t>ących radnym Rady Gminy Grabowo</w:t>
      </w:r>
      <w:r w:rsidR="007108B6">
        <w:t xml:space="preserve"> przedstawił</w:t>
      </w:r>
      <w:r>
        <w:t xml:space="preserve"> </w:t>
      </w:r>
      <w:r w:rsidR="002230C6">
        <w:t xml:space="preserve">i uzasadnił </w:t>
      </w:r>
      <w:r w:rsidR="007108B6">
        <w:t>Wójt Gminy.</w:t>
      </w:r>
      <w:r w:rsidR="002230C6">
        <w:t xml:space="preserve"> Podkreślił, że uchwała od pewnego czasu traktowana jest jako prawo miejscowe i podlega publikacji w Dzienniku Urzędowym woj. Podlaskiego</w:t>
      </w:r>
      <w:r w:rsidR="007108B6">
        <w:t xml:space="preserve"> </w:t>
      </w:r>
      <w:r>
        <w:t xml:space="preserve"> </w:t>
      </w:r>
      <w:r>
        <w:rPr>
          <w:lang w:eastAsia="en-US"/>
        </w:rPr>
        <w:t xml:space="preserve">(projekt uchwały stanowi załącznik nr </w:t>
      </w:r>
      <w:r w:rsidR="007108B6">
        <w:rPr>
          <w:lang w:eastAsia="en-US"/>
        </w:rPr>
        <w:t>2</w:t>
      </w:r>
      <w:r>
        <w:rPr>
          <w:lang w:eastAsia="en-US"/>
        </w:rPr>
        <w:t xml:space="preserve"> do protokołu).</w:t>
      </w:r>
    </w:p>
    <w:p w:rsidR="007108B6" w:rsidRDefault="007108B6" w:rsidP="0030744E">
      <w:pPr>
        <w:jc w:val="both"/>
      </w:pPr>
    </w:p>
    <w:p w:rsidR="0030744E" w:rsidRDefault="0030744E" w:rsidP="0030744E">
      <w:pPr>
        <w:spacing w:line="276" w:lineRule="auto"/>
        <w:jc w:val="both"/>
      </w:pPr>
      <w:r>
        <w:t>Uwag merytorycznych do projektu uchwały nie wniesiono.</w:t>
      </w:r>
    </w:p>
    <w:p w:rsidR="0030744E" w:rsidRDefault="0030744E" w:rsidP="0030744E">
      <w:pPr>
        <w:spacing w:line="276" w:lineRule="auto"/>
        <w:jc w:val="both"/>
      </w:pPr>
    </w:p>
    <w:p w:rsidR="0030744E" w:rsidRDefault="0030744E" w:rsidP="0030744E">
      <w:pPr>
        <w:widowControl w:val="0"/>
        <w:suppressAutoHyphens/>
        <w:autoSpaceDN w:val="0"/>
        <w:spacing w:line="276" w:lineRule="auto"/>
        <w:jc w:val="both"/>
        <w:textAlignment w:val="baseline"/>
        <w:rPr>
          <w:lang w:eastAsia="en-US"/>
        </w:rPr>
      </w:pPr>
      <w:r>
        <w:rPr>
          <w:lang w:eastAsia="en-US"/>
        </w:rPr>
        <w:t>Odbyło się głosowanie imienne przy pomocy urządzenia do głosowania. Wyniki głosowania podano do publicznej wiadomości i umieszczono na BIP urzędu.</w:t>
      </w:r>
    </w:p>
    <w:p w:rsidR="0030744E" w:rsidRDefault="0030744E" w:rsidP="0030744E">
      <w:pPr>
        <w:widowControl w:val="0"/>
        <w:suppressAutoHyphens/>
        <w:autoSpaceDN w:val="0"/>
        <w:spacing w:line="276" w:lineRule="auto"/>
        <w:jc w:val="both"/>
        <w:textAlignment w:val="baseline"/>
      </w:pPr>
    </w:p>
    <w:p w:rsidR="002230C6" w:rsidRPr="00727A3D" w:rsidRDefault="002230C6" w:rsidP="002230C6">
      <w:pPr>
        <w:jc w:val="both"/>
      </w:pPr>
      <w:r w:rsidRPr="00727A3D">
        <w:t>Na stan 15 radnych, w sesji uczestniczyło 14 radnych. W głosowaniu jawnym spośród obecnych 14 radnych, za przyjęciem protokołu w zapisanym brzmieniu głosowało 14 radnych. Nie było głosów „przeciw” i „wstrzymujących się”.</w:t>
      </w:r>
    </w:p>
    <w:p w:rsidR="002230C6" w:rsidRDefault="002230C6" w:rsidP="002230C6">
      <w:pPr>
        <w:rPr>
          <w:b/>
        </w:rPr>
      </w:pPr>
    </w:p>
    <w:p w:rsidR="002230C6" w:rsidRPr="007108B6" w:rsidRDefault="002230C6" w:rsidP="002230C6">
      <w:pPr>
        <w:rPr>
          <w:b/>
        </w:rPr>
      </w:pPr>
      <w:r>
        <w:rPr>
          <w:b/>
        </w:rPr>
        <w:t>Ad. 4</w:t>
      </w:r>
      <w:r>
        <w:t xml:space="preserve">. </w:t>
      </w:r>
    </w:p>
    <w:p w:rsidR="00431DF2" w:rsidRPr="007108B6" w:rsidRDefault="00431DF2" w:rsidP="00431DF2">
      <w:pPr>
        <w:rPr>
          <w:b/>
        </w:rPr>
      </w:pPr>
      <w:r w:rsidRPr="00431DF2">
        <w:t>Sprawozdanie</w:t>
      </w:r>
      <w:r w:rsidR="002230C6" w:rsidRPr="00431DF2">
        <w:t xml:space="preserve"> z wysokości średnich wynagrodzeń nauczycieli na poszczególnych stopniach awansu zawodowego w szkołach prowadzonych przez jed</w:t>
      </w:r>
      <w:r>
        <w:t xml:space="preserve">nostkę samorządu terytorialnego zaprezentowała Skarbnik Gminy (sprawozdanie </w:t>
      </w:r>
      <w:r>
        <w:rPr>
          <w:lang w:eastAsia="en-US"/>
        </w:rPr>
        <w:t>stanowi załącznik nr 3 do protokołu).</w:t>
      </w:r>
    </w:p>
    <w:p w:rsidR="00260CB5" w:rsidRDefault="00260CB5"/>
    <w:p w:rsidR="00431DF2" w:rsidRDefault="00431DF2" w:rsidP="00431DF2">
      <w:pPr>
        <w:spacing w:line="276" w:lineRule="auto"/>
        <w:jc w:val="both"/>
      </w:pPr>
      <w:r>
        <w:t>Uwag merytorycznych do przedstawionego sprawozdania nie wniesiono.</w:t>
      </w:r>
    </w:p>
    <w:p w:rsidR="00431DF2" w:rsidRDefault="00431DF2" w:rsidP="00431DF2">
      <w:pPr>
        <w:spacing w:line="276" w:lineRule="auto"/>
        <w:jc w:val="both"/>
      </w:pPr>
    </w:p>
    <w:p w:rsidR="00431DF2" w:rsidRPr="00CB5246" w:rsidRDefault="00431DF2" w:rsidP="00431DF2">
      <w:pPr>
        <w:pStyle w:val="Default"/>
        <w:jc w:val="both"/>
      </w:pPr>
      <w:r w:rsidRPr="00CB5246">
        <w:rPr>
          <w:b/>
        </w:rPr>
        <w:t xml:space="preserve">Ad. </w:t>
      </w:r>
      <w:r>
        <w:rPr>
          <w:b/>
        </w:rPr>
        <w:t>5</w:t>
      </w:r>
      <w:r w:rsidRPr="00CB5246">
        <w:rPr>
          <w:b/>
        </w:rPr>
        <w:t xml:space="preserve">. </w:t>
      </w:r>
      <w:r w:rsidRPr="00CB5246">
        <w:t>Interpelacji radnych brak.</w:t>
      </w:r>
    </w:p>
    <w:p w:rsidR="00431DF2" w:rsidRDefault="00431DF2" w:rsidP="00431DF2">
      <w:pPr>
        <w:pStyle w:val="Default"/>
        <w:jc w:val="both"/>
      </w:pPr>
    </w:p>
    <w:p w:rsidR="00431DF2" w:rsidRDefault="00431DF2" w:rsidP="00431DF2">
      <w:pPr>
        <w:pStyle w:val="Default"/>
        <w:jc w:val="both"/>
      </w:pPr>
      <w:r w:rsidRPr="00CB5246">
        <w:rPr>
          <w:b/>
        </w:rPr>
        <w:t xml:space="preserve">Ad. </w:t>
      </w:r>
      <w:r>
        <w:rPr>
          <w:b/>
        </w:rPr>
        <w:t>6</w:t>
      </w:r>
      <w:r w:rsidRPr="00CB5246">
        <w:rPr>
          <w:b/>
        </w:rPr>
        <w:t>.</w:t>
      </w:r>
      <w:r>
        <w:t xml:space="preserve"> Zapytania wole wnioski:</w:t>
      </w:r>
    </w:p>
    <w:p w:rsidR="00431DF2" w:rsidRDefault="00431DF2" w:rsidP="00F0152B">
      <w:pPr>
        <w:pStyle w:val="Default"/>
        <w:jc w:val="both"/>
      </w:pPr>
    </w:p>
    <w:p w:rsidR="00431DF2" w:rsidRDefault="00431DF2" w:rsidP="00F0152B">
      <w:pPr>
        <w:jc w:val="both"/>
      </w:pPr>
      <w:r>
        <w:t>W tym punkcie</w:t>
      </w:r>
      <w:r w:rsidR="00F0152B">
        <w:t xml:space="preserve"> głos zabrał Wójt Gminy. P</w:t>
      </w:r>
      <w:r>
        <w:t xml:space="preserve">oruszył sprawę odpadów komunalnych na terenie gminy Grabowo. Wyjaśnił, że z powodu nie spełnienia warunku jakim było </w:t>
      </w:r>
      <w:r w:rsidR="00F0152B">
        <w:t xml:space="preserve">doświadczenie firmy w zakresie odbioru odpadów w styczniu odbył się odbiór zastępczy. Natomiast od lutego odpady komunalne odbierać będzie firma MPO sp. z o.o. </w:t>
      </w:r>
    </w:p>
    <w:p w:rsidR="00F0152B" w:rsidRDefault="00F0152B">
      <w:bookmarkStart w:id="0" w:name="_GoBack"/>
      <w:bookmarkEnd w:id="0"/>
    </w:p>
    <w:p w:rsidR="00F0152B" w:rsidRDefault="00F0152B">
      <w:pPr>
        <w:rPr>
          <w:b/>
        </w:rPr>
      </w:pPr>
      <w:r w:rsidRPr="00CB5246">
        <w:rPr>
          <w:b/>
        </w:rPr>
        <w:t xml:space="preserve">Ad. </w:t>
      </w:r>
      <w:r>
        <w:rPr>
          <w:b/>
        </w:rPr>
        <w:t>7</w:t>
      </w:r>
      <w:r w:rsidRPr="00CB5246">
        <w:rPr>
          <w:b/>
        </w:rPr>
        <w:t>.</w:t>
      </w:r>
    </w:p>
    <w:p w:rsidR="00F0152B" w:rsidRDefault="00F0152B">
      <w:pPr>
        <w:rPr>
          <w:b/>
        </w:rPr>
      </w:pPr>
    </w:p>
    <w:p w:rsidR="00F0152B" w:rsidRDefault="00F0152B" w:rsidP="00F0152B">
      <w:pPr>
        <w:pStyle w:val="Default"/>
        <w:jc w:val="both"/>
      </w:pPr>
      <w:r>
        <w:t>Ze względu na wyczerpanie porządku obrad Przewodniczący Rady Gminy p. Janusz Wiśniewski zamknął I</w:t>
      </w:r>
      <w:r>
        <w:t>V</w:t>
      </w:r>
      <w:r>
        <w:t xml:space="preserve"> sesję Rady Gminy Grabowo.</w:t>
      </w:r>
    </w:p>
    <w:p w:rsidR="00F0152B" w:rsidRDefault="00F0152B" w:rsidP="00F0152B">
      <w:pPr>
        <w:pStyle w:val="Default"/>
        <w:jc w:val="both"/>
      </w:pPr>
    </w:p>
    <w:p w:rsidR="00F0152B" w:rsidRDefault="00F0152B" w:rsidP="00F0152B">
      <w:pPr>
        <w:pStyle w:val="Default"/>
        <w:jc w:val="right"/>
      </w:pPr>
    </w:p>
    <w:p w:rsidR="00F0152B" w:rsidRPr="00F0152B" w:rsidRDefault="00F0152B" w:rsidP="00F0152B">
      <w:pPr>
        <w:pStyle w:val="Default"/>
        <w:jc w:val="right"/>
        <w:rPr>
          <w:b/>
        </w:rPr>
      </w:pPr>
      <w:r w:rsidRPr="00F0152B">
        <w:rPr>
          <w:b/>
        </w:rPr>
        <w:t>Przewodniczący Rady Gminy</w:t>
      </w:r>
    </w:p>
    <w:p w:rsidR="00F0152B" w:rsidRPr="00F0152B" w:rsidRDefault="00F0152B" w:rsidP="00F0152B">
      <w:pPr>
        <w:pStyle w:val="Default"/>
        <w:jc w:val="right"/>
        <w:rPr>
          <w:b/>
        </w:rPr>
      </w:pPr>
    </w:p>
    <w:p w:rsidR="00F0152B" w:rsidRPr="00F0152B" w:rsidRDefault="00F0152B" w:rsidP="00F0152B">
      <w:pPr>
        <w:pStyle w:val="Default"/>
        <w:jc w:val="right"/>
        <w:rPr>
          <w:b/>
        </w:rPr>
      </w:pPr>
      <w:r w:rsidRPr="00F0152B">
        <w:rPr>
          <w:b/>
        </w:rPr>
        <w:t>/-/ Janusz Wiśniewski</w:t>
      </w:r>
    </w:p>
    <w:p w:rsidR="00F0152B" w:rsidRPr="00F0152B" w:rsidRDefault="00F0152B">
      <w:pPr>
        <w:rPr>
          <w:b/>
        </w:rPr>
      </w:pPr>
    </w:p>
    <w:p w:rsidR="00F0152B" w:rsidRPr="00431DF2" w:rsidRDefault="00F0152B"/>
    <w:sectPr w:rsidR="00F0152B" w:rsidRPr="00431DF2" w:rsidSect="0030744E">
      <w:pgSz w:w="11906" w:h="16838" w:code="9"/>
      <w:pgMar w:top="709" w:right="99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E077A"/>
    <w:multiLevelType w:val="hybridMultilevel"/>
    <w:tmpl w:val="55D2A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23AF3"/>
    <w:multiLevelType w:val="hybridMultilevel"/>
    <w:tmpl w:val="7EC26F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027522"/>
    <w:multiLevelType w:val="hybridMultilevel"/>
    <w:tmpl w:val="B2482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BD"/>
    <w:rsid w:val="00155865"/>
    <w:rsid w:val="002230C6"/>
    <w:rsid w:val="00260CB5"/>
    <w:rsid w:val="0030744E"/>
    <w:rsid w:val="003735BD"/>
    <w:rsid w:val="00431DF2"/>
    <w:rsid w:val="007108B6"/>
    <w:rsid w:val="00767D3A"/>
    <w:rsid w:val="00C450D2"/>
    <w:rsid w:val="00DA612A"/>
    <w:rsid w:val="00F0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D08E0-A729-45D0-9400-66F58606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8B6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0744E"/>
    <w:pPr>
      <w:ind w:left="720"/>
      <w:contextualSpacing/>
    </w:pPr>
  </w:style>
  <w:style w:type="paragraph" w:customStyle="1" w:styleId="Default">
    <w:name w:val="Default"/>
    <w:rsid w:val="0030744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6</cp:revision>
  <dcterms:created xsi:type="dcterms:W3CDTF">2019-02-04T13:11:00Z</dcterms:created>
  <dcterms:modified xsi:type="dcterms:W3CDTF">2019-02-05T06:52:00Z</dcterms:modified>
</cp:coreProperties>
</file>